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01F" w:rsidRDefault="00C91692" w:rsidP="00C91692">
      <w:pPr>
        <w:jc w:val="center"/>
        <w:rPr>
          <w:b/>
          <w:sz w:val="32"/>
          <w:szCs w:val="32"/>
          <w:u w:val="single"/>
        </w:rPr>
      </w:pPr>
      <w:r w:rsidRPr="00C91692">
        <w:rPr>
          <w:b/>
          <w:sz w:val="32"/>
          <w:szCs w:val="32"/>
          <w:u w:val="single"/>
        </w:rPr>
        <w:t>Fiche Observateurs – Notes</w:t>
      </w:r>
    </w:p>
    <w:p w:rsidR="00173045" w:rsidRPr="00173045" w:rsidRDefault="00173045" w:rsidP="00C91692">
      <w:pPr>
        <w:jc w:val="center"/>
        <w:rPr>
          <w:b/>
          <w:i/>
          <w:sz w:val="32"/>
          <w:szCs w:val="32"/>
          <w:u w:val="single"/>
        </w:rPr>
      </w:pPr>
      <w:r w:rsidRPr="00173045">
        <w:rPr>
          <w:i/>
        </w:rPr>
        <w:t xml:space="preserve">Observer </w:t>
      </w:r>
      <w:r w:rsidR="00CC4168" w:rsidRPr="00173045">
        <w:rPr>
          <w:i/>
        </w:rPr>
        <w:t>la dynamique d’équipe</w:t>
      </w:r>
      <w:r w:rsidR="00CC4168">
        <w:rPr>
          <w:i/>
        </w:rPr>
        <w:t xml:space="preserve"> : </w:t>
      </w:r>
      <w:r w:rsidRPr="00173045">
        <w:rPr>
          <w:i/>
        </w:rPr>
        <w:t xml:space="preserve">les échanges, les processus de décision, la participation et la prise en compte de tous, la </w:t>
      </w:r>
      <w:r w:rsidR="000924AC">
        <w:rPr>
          <w:i/>
        </w:rPr>
        <w:t xml:space="preserve">préparation, la </w:t>
      </w:r>
      <w:r w:rsidRPr="00173045">
        <w:rPr>
          <w:i/>
        </w:rPr>
        <w:t xml:space="preserve">créativité, </w:t>
      </w:r>
      <w:r w:rsidR="000924AC">
        <w:rPr>
          <w:i/>
        </w:rPr>
        <w:t>les rôles</w:t>
      </w:r>
      <w:r w:rsidRPr="00173045">
        <w:rPr>
          <w:i/>
        </w:rPr>
        <w:t xml:space="preserve"> des uns et des autres, </w:t>
      </w:r>
      <w:r>
        <w:rPr>
          <w:i/>
        </w:rPr>
        <w:t>…</w:t>
      </w:r>
    </w:p>
    <w:p w:rsidR="00C91692" w:rsidRPr="00C91692" w:rsidRDefault="00C91692" w:rsidP="00C91692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C91692">
        <w:rPr>
          <w:b/>
          <w:u w:val="single"/>
        </w:rPr>
        <w:t>Les différentes étapes </w:t>
      </w:r>
      <w:r w:rsidR="00913D8F">
        <w:rPr>
          <w:b/>
          <w:u w:val="single"/>
        </w:rPr>
        <w:t xml:space="preserve">pour arriver au résultat </w:t>
      </w:r>
      <w:r w:rsidRPr="00C91692">
        <w:rPr>
          <w:b/>
          <w:u w:val="single"/>
        </w:rPr>
        <w:t>:</w:t>
      </w:r>
    </w:p>
    <w:p w:rsidR="00C91692" w:rsidRPr="00C91692" w:rsidRDefault="00C91692" w:rsidP="00C91692">
      <w:pPr>
        <w:rPr>
          <w:b/>
          <w:color w:val="7F7F7F" w:themeColor="text1" w:themeTint="80"/>
          <w:u w:val="single"/>
        </w:rPr>
      </w:pPr>
      <w:r w:rsidRPr="00C91692">
        <w:rPr>
          <w:b/>
          <w:color w:val="7F7F7F" w:themeColor="text1" w:themeTint="8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692" w:rsidRPr="00C91692" w:rsidRDefault="00C91692" w:rsidP="00C91692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C91692">
        <w:rPr>
          <w:b/>
          <w:u w:val="single"/>
        </w:rPr>
        <w:t>Ce qui a fonctionné :</w:t>
      </w:r>
    </w:p>
    <w:p w:rsidR="00C91692" w:rsidRPr="00C91692" w:rsidRDefault="00C91692" w:rsidP="00C91692">
      <w:pPr>
        <w:rPr>
          <w:b/>
          <w:color w:val="7F7F7F" w:themeColor="text1" w:themeTint="80"/>
          <w:u w:val="single"/>
        </w:rPr>
      </w:pPr>
      <w:r w:rsidRPr="00C91692">
        <w:rPr>
          <w:b/>
          <w:color w:val="7F7F7F" w:themeColor="text1" w:themeTint="8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692" w:rsidRDefault="00C91692" w:rsidP="00C91692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C91692">
        <w:rPr>
          <w:b/>
          <w:u w:val="single"/>
        </w:rPr>
        <w:t xml:space="preserve">Ce qui </w:t>
      </w:r>
      <w:r>
        <w:rPr>
          <w:b/>
          <w:u w:val="single"/>
        </w:rPr>
        <w:t>n’a pas marché :</w:t>
      </w:r>
    </w:p>
    <w:p w:rsidR="00C91692" w:rsidRPr="00C91692" w:rsidRDefault="00C91692" w:rsidP="00C91692">
      <w:pPr>
        <w:rPr>
          <w:b/>
          <w:color w:val="7F7F7F" w:themeColor="text1" w:themeTint="80"/>
          <w:u w:val="single"/>
        </w:rPr>
      </w:pPr>
      <w:r w:rsidRPr="00C91692">
        <w:rPr>
          <w:b/>
          <w:color w:val="7F7F7F" w:themeColor="text1" w:themeTint="8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692" w:rsidRDefault="00C91692" w:rsidP="00C91692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Les différents rôles au sein du groupe :</w:t>
      </w:r>
    </w:p>
    <w:p w:rsidR="00C91692" w:rsidRPr="00173045" w:rsidRDefault="00C91692" w:rsidP="00C91692">
      <w:pPr>
        <w:rPr>
          <w:b/>
          <w:color w:val="7F7F7F" w:themeColor="text1" w:themeTint="80"/>
          <w:u w:val="single"/>
        </w:rPr>
      </w:pPr>
      <w:r w:rsidRPr="00C91692">
        <w:rPr>
          <w:b/>
          <w:color w:val="7F7F7F" w:themeColor="text1" w:themeTint="8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1692" w:rsidRPr="00173045" w:rsidSect="00C91692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42D6"/>
    <w:multiLevelType w:val="hybridMultilevel"/>
    <w:tmpl w:val="A08803C8"/>
    <w:lvl w:ilvl="0" w:tplc="88D61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753F"/>
    <w:multiLevelType w:val="hybridMultilevel"/>
    <w:tmpl w:val="8AB23E12"/>
    <w:lvl w:ilvl="0" w:tplc="88D61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6B2C"/>
    <w:multiLevelType w:val="hybridMultilevel"/>
    <w:tmpl w:val="4B1CE38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92"/>
    <w:rsid w:val="000924AC"/>
    <w:rsid w:val="00173045"/>
    <w:rsid w:val="005733F7"/>
    <w:rsid w:val="006B7351"/>
    <w:rsid w:val="0082001F"/>
    <w:rsid w:val="00913D8F"/>
    <w:rsid w:val="00C91692"/>
    <w:rsid w:val="00CC4168"/>
    <w:rsid w:val="00D33CF3"/>
    <w:rsid w:val="00E633EB"/>
    <w:rsid w:val="00E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4E08"/>
  <w15:chartTrackingRefBased/>
  <w15:docId w15:val="{61520F9C-A284-47DE-907F-9A7A403E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2689F3CDD8D4488AF4C3CBEEEBA95" ma:contentTypeVersion="2" ma:contentTypeDescription="Crée un document." ma:contentTypeScope="" ma:versionID="5c223cf9d982c4b22fa7fa1286826a8b">
  <xsd:schema xmlns:xsd="http://www.w3.org/2001/XMLSchema" xmlns:xs="http://www.w3.org/2001/XMLSchema" xmlns:p="http://schemas.microsoft.com/office/2006/metadata/properties" xmlns:ns2="d28420f6-82a2-4161-a01e-fc22f8922857" targetNamespace="http://schemas.microsoft.com/office/2006/metadata/properties" ma:root="true" ma:fieldsID="1596bfbaf5a6c33d8410ba7d9826bc1d" ns2:_="">
    <xsd:import namespace="d28420f6-82a2-4161-a01e-fc22f8922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420f6-82a2-4161-a01e-fc22f8922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B3298-6F51-4E6D-B919-659C378B6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52691-B182-48A7-94D6-92F3DBA8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420f6-82a2-4161-a01e-fc22f8922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57A67-7F2E-4F7E-8E34-F5632240B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REVEILLERE Virginie (Midi-Pyrénées)</dc:creator>
  <cp:keywords/>
  <dc:description/>
  <cp:lastModifiedBy>ERB Tristan (Midi-Pyrénées)</cp:lastModifiedBy>
  <cp:revision>1</cp:revision>
  <dcterms:created xsi:type="dcterms:W3CDTF">2021-09-30T13:28:00Z</dcterms:created>
  <dcterms:modified xsi:type="dcterms:W3CDTF">2021-09-30T13:28:00Z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0x0101004AE2689F3CDD8D4488AF4C3CBEEEBA95</vt:lpwstr>
  </property>
</Properties>
</file>